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35" w:rsidRPr="00D617F9" w:rsidRDefault="00457735" w:rsidP="00457735">
      <w:pPr>
        <w:shd w:val="clear" w:color="auto" w:fill="FFFFFF"/>
        <w:spacing w:before="195" w:after="195" w:line="225" w:lineRule="atLeast"/>
        <w:jc w:val="center"/>
        <w:outlineLvl w:val="1"/>
        <w:rPr>
          <w:rFonts w:ascii="Arial Narrow" w:eastAsia="Times New Roman" w:hAnsi="Arial Narrow" w:cs="Times New Roman"/>
          <w:b/>
          <w:bCs/>
          <w:color w:val="0069CC"/>
          <w:sz w:val="36"/>
          <w:szCs w:val="36"/>
          <w:lang w:val="en-US" w:eastAsia="ru-RU"/>
        </w:rPr>
      </w:pPr>
      <w:r w:rsidRPr="00D617F9">
        <w:rPr>
          <w:rFonts w:ascii="Arial Narrow" w:eastAsia="Times New Roman" w:hAnsi="Arial Narrow" w:cs="Times New Roman"/>
          <w:b/>
          <w:bCs/>
          <w:color w:val="0069CC"/>
          <w:sz w:val="36"/>
          <w:szCs w:val="36"/>
          <w:lang w:val="en-US" w:eastAsia="ru-RU"/>
        </w:rPr>
        <w:t>The 6th International Congress on Ultra Modern Telecommunications and Control Systems (ICUMT 2014)</w:t>
      </w:r>
    </w:p>
    <w:p w:rsidR="00457735" w:rsidRPr="00457735" w:rsidRDefault="00457735" w:rsidP="00457735">
      <w:pPr>
        <w:shd w:val="clear" w:color="auto" w:fill="FFFFFF"/>
        <w:spacing w:before="195" w:after="195" w:line="225" w:lineRule="atLeast"/>
        <w:jc w:val="center"/>
        <w:outlineLvl w:val="1"/>
        <w:rPr>
          <w:rFonts w:ascii="Arial Narrow" w:eastAsia="Times New Roman" w:hAnsi="Arial Narrow" w:cs="Times New Roman"/>
          <w:b/>
          <w:bCs/>
          <w:color w:val="0069CC"/>
          <w:sz w:val="24"/>
          <w:szCs w:val="24"/>
          <w:lang w:val="en-US" w:eastAsia="ru-RU"/>
        </w:rPr>
      </w:pPr>
      <w:r w:rsidRPr="00457735">
        <w:rPr>
          <w:rFonts w:ascii="Arial Narrow" w:eastAsia="Times New Roman" w:hAnsi="Arial Narrow" w:cs="Times New Roman"/>
          <w:b/>
          <w:bCs/>
          <w:color w:val="0069CC"/>
          <w:sz w:val="24"/>
          <w:szCs w:val="24"/>
          <w:lang w:val="en-US" w:eastAsia="ru-RU"/>
        </w:rPr>
        <w:t>The Autumn Session of the VIII International Workshop "Applied Problems in Theory of Probabilities and Mathematical Statistics Related to Modeling of Information Systems"</w:t>
      </w:r>
    </w:p>
    <w:p w:rsidR="00D617F9" w:rsidRDefault="00D617F9">
      <w:pPr>
        <w:rPr>
          <w:b/>
          <w:lang w:val="en-US"/>
        </w:rPr>
      </w:pPr>
    </w:p>
    <w:p w:rsidR="00BB6485" w:rsidRPr="005C72C6" w:rsidRDefault="005C72C6">
      <w:pPr>
        <w:rPr>
          <w:b/>
          <w:lang w:val="en-US"/>
        </w:rPr>
      </w:pPr>
      <w:bookmarkStart w:id="0" w:name="_GoBack"/>
      <w:bookmarkEnd w:id="0"/>
      <w:r w:rsidRPr="005C72C6">
        <w:rPr>
          <w:b/>
        </w:rPr>
        <w:t>Список участников</w:t>
      </w:r>
      <w:r>
        <w:rPr>
          <w:b/>
        </w:rPr>
        <w:t xml:space="preserve"> </w:t>
      </w:r>
      <w:r>
        <w:rPr>
          <w:b/>
          <w:lang w:val="en-US"/>
        </w:rPr>
        <w:t>(English)</w:t>
      </w:r>
    </w:p>
    <w:p w:rsidR="00457735" w:rsidRPr="005C72C6" w:rsidRDefault="00457735" w:rsidP="00457735">
      <w:pPr>
        <w:pStyle w:val="a3"/>
        <w:numPr>
          <w:ilvl w:val="0"/>
          <w:numId w:val="1"/>
        </w:numPr>
        <w:rPr>
          <w:lang w:val="en-US"/>
        </w:rPr>
      </w:pPr>
      <w:r w:rsidRPr="005C72C6">
        <w:rPr>
          <w:lang w:val="en-US"/>
        </w:rPr>
        <w:t>Olli Martikainen</w:t>
      </w:r>
      <w:r>
        <w:rPr>
          <w:lang w:val="en-US"/>
        </w:rPr>
        <w:t xml:space="preserve">, </w:t>
      </w:r>
      <w:r w:rsidRPr="005C72C6">
        <w:rPr>
          <w:lang w:val="en-US"/>
        </w:rPr>
        <w:t>Service Innovation Research Institute</w:t>
      </w:r>
      <w:r>
        <w:rPr>
          <w:lang w:val="en-US"/>
        </w:rPr>
        <w:t>, Finland</w:t>
      </w:r>
    </w:p>
    <w:p w:rsidR="005C72C6" w:rsidRDefault="005C72C6" w:rsidP="005C72C6">
      <w:pPr>
        <w:pStyle w:val="a3"/>
        <w:numPr>
          <w:ilvl w:val="0"/>
          <w:numId w:val="1"/>
        </w:numPr>
        <w:rPr>
          <w:lang w:val="en-US"/>
        </w:rPr>
      </w:pPr>
      <w:r w:rsidRPr="006518C5">
        <w:rPr>
          <w:lang w:val="en-US"/>
        </w:rPr>
        <w:t>Konstantin  Samouylov</w:t>
      </w:r>
      <w:r>
        <w:rPr>
          <w:lang w:val="en-US"/>
        </w:rPr>
        <w:t>, Peoples’ Friendship University of Russia</w:t>
      </w:r>
      <w:r w:rsidR="0079410B">
        <w:rPr>
          <w:lang w:val="en-US"/>
        </w:rPr>
        <w:t>, Russia</w:t>
      </w:r>
    </w:p>
    <w:p w:rsidR="00457735" w:rsidRDefault="00457735" w:rsidP="00457735">
      <w:pPr>
        <w:pStyle w:val="a3"/>
        <w:numPr>
          <w:ilvl w:val="0"/>
          <w:numId w:val="1"/>
        </w:numPr>
        <w:rPr>
          <w:lang w:val="en-US"/>
        </w:rPr>
      </w:pPr>
      <w:r w:rsidRPr="00AC5967">
        <w:rPr>
          <w:lang w:val="en-US"/>
        </w:rPr>
        <w:t>P</w:t>
      </w:r>
      <w:r>
        <w:rPr>
          <w:lang w:val="en-US"/>
        </w:rPr>
        <w:t>avel</w:t>
      </w:r>
      <w:r w:rsidRPr="00AC5967">
        <w:rPr>
          <w:lang w:val="en-US"/>
        </w:rPr>
        <w:t xml:space="preserve"> Abaev</w:t>
      </w:r>
      <w:r>
        <w:rPr>
          <w:lang w:val="en-US"/>
        </w:rPr>
        <w:t>, Peoples’ Friendship University of Russia, Russia</w:t>
      </w:r>
    </w:p>
    <w:p w:rsidR="005C72C6" w:rsidRDefault="005C72C6" w:rsidP="005C72C6">
      <w:pPr>
        <w:pStyle w:val="a3"/>
        <w:numPr>
          <w:ilvl w:val="0"/>
          <w:numId w:val="1"/>
        </w:numPr>
        <w:rPr>
          <w:lang w:val="en-US"/>
        </w:rPr>
      </w:pPr>
      <w:r w:rsidRPr="009E5C1E">
        <w:rPr>
          <w:lang w:val="en-US"/>
        </w:rPr>
        <w:t>Yuliya Gaidamaka,</w:t>
      </w:r>
      <w:r>
        <w:rPr>
          <w:lang w:val="en-US"/>
        </w:rPr>
        <w:t xml:space="preserve"> Peoples’ Friendship University of Russia</w:t>
      </w:r>
      <w:r w:rsidR="0079410B">
        <w:rPr>
          <w:lang w:val="en-US"/>
        </w:rPr>
        <w:t>, Russia</w:t>
      </w:r>
    </w:p>
    <w:p w:rsidR="00457735" w:rsidRPr="005C72C6" w:rsidRDefault="00457735" w:rsidP="00457735">
      <w:pPr>
        <w:pStyle w:val="a3"/>
        <w:numPr>
          <w:ilvl w:val="0"/>
          <w:numId w:val="1"/>
        </w:numPr>
        <w:rPr>
          <w:lang w:val="en-US"/>
        </w:rPr>
      </w:pPr>
      <w:r w:rsidRPr="005C72C6">
        <w:rPr>
          <w:lang w:val="en-US"/>
        </w:rPr>
        <w:t>Alexander Moiseev</w:t>
      </w:r>
      <w:r>
        <w:rPr>
          <w:lang w:val="en-US"/>
        </w:rPr>
        <w:t xml:space="preserve">, </w:t>
      </w:r>
      <w:r w:rsidRPr="005C72C6">
        <w:rPr>
          <w:lang w:val="en-US"/>
        </w:rPr>
        <w:t>Tomsk State University</w:t>
      </w:r>
      <w:r>
        <w:rPr>
          <w:lang w:val="en-US"/>
        </w:rPr>
        <w:t>, Russia</w:t>
      </w:r>
    </w:p>
    <w:p w:rsidR="00457735" w:rsidRPr="005C72C6" w:rsidRDefault="00457735" w:rsidP="00457735">
      <w:pPr>
        <w:pStyle w:val="a3"/>
        <w:numPr>
          <w:ilvl w:val="0"/>
          <w:numId w:val="1"/>
        </w:numPr>
        <w:rPr>
          <w:lang w:val="en-US"/>
        </w:rPr>
      </w:pPr>
      <w:r w:rsidRPr="005C72C6">
        <w:rPr>
          <w:lang w:val="en-US"/>
        </w:rPr>
        <w:t>Svetlana Moiseeva</w:t>
      </w:r>
      <w:r>
        <w:rPr>
          <w:lang w:val="en-US"/>
        </w:rPr>
        <w:t xml:space="preserve">, </w:t>
      </w:r>
      <w:r w:rsidRPr="005C72C6">
        <w:rPr>
          <w:lang w:val="en-US"/>
        </w:rPr>
        <w:t>Tomsk State University</w:t>
      </w:r>
      <w:r>
        <w:rPr>
          <w:lang w:val="en-US"/>
        </w:rPr>
        <w:t>, Russia</w:t>
      </w:r>
    </w:p>
    <w:p w:rsidR="00457735" w:rsidRPr="005C72C6" w:rsidRDefault="00457735" w:rsidP="00457735">
      <w:pPr>
        <w:pStyle w:val="a3"/>
        <w:widowControl w:val="0"/>
        <w:numPr>
          <w:ilvl w:val="0"/>
          <w:numId w:val="1"/>
        </w:numPr>
        <w:rPr>
          <w:lang w:val="en-US"/>
        </w:rPr>
      </w:pPr>
      <w:r w:rsidRPr="005C72C6">
        <w:rPr>
          <w:lang w:val="en-US"/>
        </w:rPr>
        <w:t>Valeriy Naumov</w:t>
      </w:r>
      <w:r>
        <w:rPr>
          <w:lang w:val="en-US"/>
        </w:rPr>
        <w:t xml:space="preserve">, </w:t>
      </w:r>
      <w:r w:rsidRPr="005C72C6">
        <w:rPr>
          <w:lang w:val="en-US"/>
        </w:rPr>
        <w:t>Service Innovation Research Institute</w:t>
      </w:r>
      <w:r>
        <w:rPr>
          <w:lang w:val="en-US"/>
        </w:rPr>
        <w:t>, Finland</w:t>
      </w:r>
    </w:p>
    <w:p w:rsidR="00457735" w:rsidRDefault="00457735" w:rsidP="00457735">
      <w:pPr>
        <w:pStyle w:val="a3"/>
        <w:numPr>
          <w:ilvl w:val="0"/>
          <w:numId w:val="1"/>
        </w:numPr>
        <w:rPr>
          <w:lang w:val="en-US"/>
        </w:rPr>
      </w:pPr>
      <w:r w:rsidRPr="005C72C6">
        <w:rPr>
          <w:lang w:val="en-US"/>
        </w:rPr>
        <w:t>Lyubov Potakhina</w:t>
      </w:r>
      <w:r>
        <w:rPr>
          <w:lang w:val="en-US"/>
        </w:rPr>
        <w:t xml:space="preserve">, </w:t>
      </w:r>
      <w:r w:rsidRPr="005C72C6">
        <w:rPr>
          <w:lang w:val="en-US"/>
        </w:rPr>
        <w:t>Karelian Research Centre RAS</w:t>
      </w:r>
      <w:r>
        <w:rPr>
          <w:lang w:val="en-US"/>
        </w:rPr>
        <w:t>, Russia</w:t>
      </w:r>
    </w:p>
    <w:p w:rsidR="00457735" w:rsidRPr="005C72C6" w:rsidRDefault="00457735" w:rsidP="00457735">
      <w:pPr>
        <w:pStyle w:val="a3"/>
        <w:numPr>
          <w:ilvl w:val="0"/>
          <w:numId w:val="1"/>
        </w:numPr>
        <w:rPr>
          <w:lang w:val="en-US"/>
        </w:rPr>
      </w:pPr>
      <w:r w:rsidRPr="005C72C6">
        <w:rPr>
          <w:lang w:val="en-US"/>
        </w:rPr>
        <w:t>Alexander Rumyantsev</w:t>
      </w:r>
      <w:r>
        <w:rPr>
          <w:lang w:val="en-US"/>
        </w:rPr>
        <w:t xml:space="preserve">, </w:t>
      </w:r>
      <w:r w:rsidRPr="005C72C6">
        <w:rPr>
          <w:lang w:val="en-US"/>
        </w:rPr>
        <w:t>Karelian Research Centre of RAS</w:t>
      </w:r>
      <w:r>
        <w:rPr>
          <w:lang w:val="en-US"/>
        </w:rPr>
        <w:t>, Russia</w:t>
      </w:r>
    </w:p>
    <w:p w:rsidR="00703151" w:rsidRDefault="00703151" w:rsidP="00703151">
      <w:pPr>
        <w:pStyle w:val="a3"/>
        <w:numPr>
          <w:ilvl w:val="0"/>
          <w:numId w:val="1"/>
        </w:numPr>
        <w:rPr>
          <w:lang w:val="en-US"/>
        </w:rPr>
      </w:pPr>
      <w:r w:rsidRPr="00703151">
        <w:rPr>
          <w:lang w:val="en-US"/>
        </w:rPr>
        <w:t>Eduard Sopin</w:t>
      </w:r>
      <w:r w:rsidR="005C72C6">
        <w:rPr>
          <w:lang w:val="en-US"/>
        </w:rPr>
        <w:t>, Peoples’ Friendship University of Russia</w:t>
      </w:r>
      <w:r w:rsidR="0079410B">
        <w:rPr>
          <w:lang w:val="en-US"/>
        </w:rPr>
        <w:t>, Russia</w:t>
      </w:r>
    </w:p>
    <w:p w:rsidR="00703151" w:rsidRPr="005C72C6" w:rsidRDefault="005C72C6" w:rsidP="005C72C6">
      <w:pPr>
        <w:pStyle w:val="a3"/>
        <w:numPr>
          <w:ilvl w:val="0"/>
          <w:numId w:val="1"/>
        </w:numPr>
        <w:rPr>
          <w:lang w:val="en-US"/>
        </w:rPr>
      </w:pPr>
      <w:r w:rsidRPr="005C72C6">
        <w:rPr>
          <w:lang w:val="en-US"/>
        </w:rPr>
        <w:t>Ivan Tsitovich</w:t>
      </w:r>
      <w:r>
        <w:rPr>
          <w:lang w:val="en-US"/>
        </w:rPr>
        <w:t xml:space="preserve">, </w:t>
      </w:r>
      <w:r w:rsidRPr="005C72C6">
        <w:rPr>
          <w:lang w:val="en-US"/>
        </w:rPr>
        <w:t>Institute for Information Transmission Problems</w:t>
      </w:r>
      <w:r w:rsidR="0079410B">
        <w:rPr>
          <w:lang w:val="en-US"/>
        </w:rPr>
        <w:t>, Russia</w:t>
      </w:r>
    </w:p>
    <w:p w:rsidR="00457735" w:rsidRDefault="00457735" w:rsidP="00457735">
      <w:pPr>
        <w:pStyle w:val="a3"/>
        <w:numPr>
          <w:ilvl w:val="0"/>
          <w:numId w:val="1"/>
        </w:numPr>
        <w:rPr>
          <w:lang w:val="en-US"/>
        </w:rPr>
      </w:pPr>
      <w:r w:rsidRPr="00EC4AFD">
        <w:rPr>
          <w:lang w:val="en-US"/>
        </w:rPr>
        <w:t>Sergey Vasilyev</w:t>
      </w:r>
      <w:r>
        <w:rPr>
          <w:lang w:val="en-US"/>
        </w:rPr>
        <w:t>, Peoples’ Friendship University of Russia, Russia</w:t>
      </w:r>
    </w:p>
    <w:p w:rsidR="005C72C6" w:rsidRPr="005C72C6" w:rsidRDefault="005C72C6" w:rsidP="005C72C6">
      <w:pPr>
        <w:rPr>
          <w:b/>
          <w:lang w:val="en-US"/>
        </w:rPr>
      </w:pPr>
      <w:r w:rsidRPr="005C72C6">
        <w:rPr>
          <w:b/>
        </w:rPr>
        <w:t>Список участников</w:t>
      </w:r>
      <w:r>
        <w:rPr>
          <w:b/>
        </w:rPr>
        <w:t xml:space="preserve"> (Русский</w:t>
      </w:r>
      <w:r>
        <w:rPr>
          <w:b/>
          <w:lang w:val="en-US"/>
        </w:rPr>
        <w:t>)</w:t>
      </w:r>
    </w:p>
    <w:p w:rsidR="00457735" w:rsidRPr="0079410B" w:rsidRDefault="00457735" w:rsidP="00457735">
      <w:pPr>
        <w:pStyle w:val="a3"/>
        <w:numPr>
          <w:ilvl w:val="0"/>
          <w:numId w:val="2"/>
        </w:numPr>
      </w:pPr>
      <w:r>
        <w:t>Олли Мартикайнен</w:t>
      </w:r>
      <w:r w:rsidRPr="0079410B">
        <w:t>, Исследовательский центр процессов обслуживания</w:t>
      </w:r>
      <w:r>
        <w:t>, Финляндия</w:t>
      </w:r>
    </w:p>
    <w:p w:rsidR="005C72C6" w:rsidRPr="005C72C6" w:rsidRDefault="005C72C6" w:rsidP="005C72C6">
      <w:pPr>
        <w:pStyle w:val="a3"/>
        <w:numPr>
          <w:ilvl w:val="0"/>
          <w:numId w:val="2"/>
        </w:numPr>
      </w:pPr>
      <w:r>
        <w:t xml:space="preserve">Константин Самуйлов, Российский </w:t>
      </w:r>
      <w:r w:rsidR="001218BD">
        <w:t>университет дружбы народов</w:t>
      </w:r>
      <w:r w:rsidR="0079410B">
        <w:t>, Россия</w:t>
      </w:r>
    </w:p>
    <w:p w:rsidR="00457735" w:rsidRPr="005C72C6" w:rsidRDefault="00457735" w:rsidP="00457735">
      <w:pPr>
        <w:pStyle w:val="a3"/>
        <w:numPr>
          <w:ilvl w:val="0"/>
          <w:numId w:val="2"/>
        </w:numPr>
      </w:pPr>
      <w:r>
        <w:t>Павел Абаев</w:t>
      </w:r>
      <w:r w:rsidRPr="005C72C6">
        <w:t xml:space="preserve">, </w:t>
      </w:r>
      <w:r>
        <w:t>Российский университет дружбы народов, Россия</w:t>
      </w:r>
    </w:p>
    <w:p w:rsidR="00457735" w:rsidRPr="005C72C6" w:rsidRDefault="00457735" w:rsidP="00457735">
      <w:pPr>
        <w:pStyle w:val="a3"/>
        <w:numPr>
          <w:ilvl w:val="0"/>
          <w:numId w:val="2"/>
        </w:numPr>
      </w:pPr>
      <w:r>
        <w:t>Юлия Гайдамака</w:t>
      </w:r>
      <w:r w:rsidRPr="005C72C6">
        <w:t xml:space="preserve">, </w:t>
      </w:r>
      <w:r>
        <w:t>Российский университет дружбы народов, Россия</w:t>
      </w:r>
    </w:p>
    <w:p w:rsidR="00457735" w:rsidRPr="0079410B" w:rsidRDefault="00457735" w:rsidP="00457735">
      <w:pPr>
        <w:pStyle w:val="a3"/>
        <w:numPr>
          <w:ilvl w:val="0"/>
          <w:numId w:val="2"/>
        </w:numPr>
      </w:pPr>
      <w:r>
        <w:t>Александр</w:t>
      </w:r>
      <w:r w:rsidRPr="0079410B">
        <w:t xml:space="preserve"> </w:t>
      </w:r>
      <w:r>
        <w:t>Моисеев</w:t>
      </w:r>
      <w:r w:rsidRPr="0079410B">
        <w:t xml:space="preserve">, </w:t>
      </w:r>
      <w:r>
        <w:t>Томский Государственный Университет, Россия</w:t>
      </w:r>
    </w:p>
    <w:p w:rsidR="00457735" w:rsidRPr="0079410B" w:rsidRDefault="00457735" w:rsidP="00457735">
      <w:pPr>
        <w:pStyle w:val="a3"/>
        <w:numPr>
          <w:ilvl w:val="0"/>
          <w:numId w:val="2"/>
        </w:numPr>
      </w:pPr>
      <w:r>
        <w:t>Светлана</w:t>
      </w:r>
      <w:r w:rsidRPr="0079410B">
        <w:t xml:space="preserve"> </w:t>
      </w:r>
      <w:r>
        <w:t>Моисеева</w:t>
      </w:r>
      <w:r w:rsidRPr="0079410B">
        <w:t xml:space="preserve">, </w:t>
      </w:r>
      <w:r>
        <w:t>Томский Государственный Университет, Россия</w:t>
      </w:r>
    </w:p>
    <w:p w:rsidR="00457735" w:rsidRPr="0079410B" w:rsidRDefault="00457735" w:rsidP="00457735">
      <w:pPr>
        <w:pStyle w:val="a3"/>
        <w:widowControl w:val="0"/>
        <w:numPr>
          <w:ilvl w:val="0"/>
          <w:numId w:val="2"/>
        </w:numPr>
      </w:pPr>
      <w:r>
        <w:t>Валерий</w:t>
      </w:r>
      <w:r w:rsidRPr="0079410B">
        <w:t xml:space="preserve"> </w:t>
      </w:r>
      <w:r>
        <w:t>Наумов</w:t>
      </w:r>
      <w:r w:rsidRPr="0079410B">
        <w:t>, Исследовательский центр процессов обслуживания</w:t>
      </w:r>
      <w:r>
        <w:t>, Финляндия</w:t>
      </w:r>
    </w:p>
    <w:p w:rsidR="00457735" w:rsidRPr="0079410B" w:rsidRDefault="00457735" w:rsidP="00457735">
      <w:pPr>
        <w:pStyle w:val="a3"/>
        <w:numPr>
          <w:ilvl w:val="0"/>
          <w:numId w:val="2"/>
        </w:numPr>
      </w:pPr>
      <w:r>
        <w:t>Любовь Потахина</w:t>
      </w:r>
      <w:r w:rsidRPr="0079410B">
        <w:t xml:space="preserve">, </w:t>
      </w:r>
      <w:r>
        <w:t>Карельский научный центр РАН, Россия</w:t>
      </w:r>
    </w:p>
    <w:p w:rsidR="00457735" w:rsidRPr="0079410B" w:rsidRDefault="00457735" w:rsidP="00457735">
      <w:pPr>
        <w:pStyle w:val="a3"/>
        <w:numPr>
          <w:ilvl w:val="0"/>
          <w:numId w:val="2"/>
        </w:numPr>
      </w:pPr>
      <w:r>
        <w:t>Александр</w:t>
      </w:r>
      <w:r w:rsidRPr="0079410B">
        <w:t xml:space="preserve"> </w:t>
      </w:r>
      <w:r>
        <w:t>Румянцев</w:t>
      </w:r>
      <w:r w:rsidRPr="0079410B">
        <w:t xml:space="preserve">, </w:t>
      </w:r>
      <w:r>
        <w:t>Карельский научный центр РАН, Россия</w:t>
      </w:r>
    </w:p>
    <w:p w:rsidR="005C72C6" w:rsidRPr="005C72C6" w:rsidRDefault="0079410B" w:rsidP="005C72C6">
      <w:pPr>
        <w:pStyle w:val="a3"/>
        <w:numPr>
          <w:ilvl w:val="0"/>
          <w:numId w:val="2"/>
        </w:numPr>
      </w:pPr>
      <w:r>
        <w:t>Эдуард Сопин</w:t>
      </w:r>
      <w:r w:rsidR="005C72C6" w:rsidRPr="005C72C6">
        <w:t xml:space="preserve">, </w:t>
      </w:r>
      <w:r w:rsidR="00457735">
        <w:t>Российский университет дружбы народов</w:t>
      </w:r>
      <w:r>
        <w:t>, Россия</w:t>
      </w:r>
    </w:p>
    <w:p w:rsidR="005C72C6" w:rsidRPr="005C72C6" w:rsidRDefault="005C72C6" w:rsidP="005C72C6">
      <w:pPr>
        <w:pStyle w:val="a3"/>
        <w:numPr>
          <w:ilvl w:val="0"/>
          <w:numId w:val="2"/>
        </w:numPr>
      </w:pPr>
      <w:r>
        <w:t>Иван</w:t>
      </w:r>
      <w:r w:rsidRPr="005C72C6">
        <w:t xml:space="preserve"> </w:t>
      </w:r>
      <w:r>
        <w:t>Цитович</w:t>
      </w:r>
      <w:r w:rsidRPr="005C72C6">
        <w:t xml:space="preserve">, </w:t>
      </w:r>
      <w:r>
        <w:t>Институт проблем передачи информации РАН</w:t>
      </w:r>
      <w:r w:rsidR="0079410B">
        <w:t>, Россия</w:t>
      </w:r>
    </w:p>
    <w:p w:rsidR="00457735" w:rsidRPr="005C72C6" w:rsidRDefault="00457735" w:rsidP="00457735">
      <w:pPr>
        <w:pStyle w:val="a3"/>
        <w:numPr>
          <w:ilvl w:val="0"/>
          <w:numId w:val="2"/>
        </w:numPr>
      </w:pPr>
      <w:r>
        <w:t>Сергей Васильев</w:t>
      </w:r>
      <w:r w:rsidRPr="005C72C6">
        <w:t xml:space="preserve">, </w:t>
      </w:r>
      <w:r>
        <w:t>Российский университет дружбы народов, Россия</w:t>
      </w:r>
    </w:p>
    <w:p w:rsidR="005C72C6" w:rsidRDefault="005C72C6" w:rsidP="005C72C6"/>
    <w:p w:rsidR="002B1071" w:rsidRDefault="002B1071" w:rsidP="005C72C6"/>
    <w:p w:rsidR="002B1071" w:rsidRDefault="002B1071">
      <w:r>
        <w:br w:type="page"/>
      </w:r>
    </w:p>
    <w:p w:rsidR="00457735" w:rsidRPr="00545AA3" w:rsidRDefault="00457735" w:rsidP="00457735">
      <w:pPr>
        <w:pStyle w:val="a3"/>
        <w:numPr>
          <w:ilvl w:val="0"/>
          <w:numId w:val="3"/>
        </w:numPr>
        <w:rPr>
          <w:lang w:val="en-US"/>
        </w:rPr>
      </w:pPr>
      <w:r w:rsidRPr="00545AA3">
        <w:rPr>
          <w:b/>
          <w:lang w:val="en-US"/>
        </w:rPr>
        <w:lastRenderedPageBreak/>
        <w:t>Two Approaches to Analyzing Dynamic Cellular Networks with Limited Resources</w:t>
      </w:r>
      <w:r w:rsidRPr="00545AA3">
        <w:rPr>
          <w:b/>
          <w:lang w:val="en-US"/>
        </w:rPr>
        <w:br/>
      </w:r>
      <w:r w:rsidRPr="00545AA3">
        <w:rPr>
          <w:lang w:val="en-US"/>
        </w:rPr>
        <w:t>Valeriy Naumov (Service Innovation Research Institute, Finland), Konstantin Samouylov (Peoples' Friendship University of Russia, Russia), Eduard Sopin (Peoples' Friendship University of Russia, Russia), Sergey Andreev (Tampere University of Technology, Finland)</w:t>
      </w:r>
    </w:p>
    <w:p w:rsidR="00457735" w:rsidRPr="00545AA3" w:rsidRDefault="00457735" w:rsidP="00457735">
      <w:pPr>
        <w:pStyle w:val="a3"/>
        <w:numPr>
          <w:ilvl w:val="0"/>
          <w:numId w:val="3"/>
        </w:numPr>
        <w:rPr>
          <w:lang w:val="en-US"/>
        </w:rPr>
      </w:pPr>
      <w:r w:rsidRPr="00545AA3">
        <w:rPr>
          <w:b/>
          <w:lang w:val="en-US"/>
        </w:rPr>
        <w:t>Simulation of SIP-server with hysteretic input and Loss-Based Overload Control scheme</w:t>
      </w:r>
      <w:r w:rsidRPr="00545AA3">
        <w:rPr>
          <w:b/>
          <w:lang w:val="en-US"/>
        </w:rPr>
        <w:br/>
      </w:r>
      <w:r w:rsidRPr="00545AA3">
        <w:rPr>
          <w:lang w:val="en-US"/>
        </w:rPr>
        <w:t>Konstantin Samouylov (Peoples' Friendship University of Russia, Russia), Yuliya Gaidamaka (Peoples' Friendship University of Russia, Russia), Margarita Talanova (Peoples' Friendship University of Russia, Russia), Oleg Pavlotsky (Moscow Technical University of Communications and Informatics, Russia)</w:t>
      </w:r>
    </w:p>
    <w:p w:rsidR="00457735" w:rsidRPr="00545AA3" w:rsidRDefault="00457735" w:rsidP="00457735">
      <w:pPr>
        <w:pStyle w:val="a3"/>
        <w:numPr>
          <w:ilvl w:val="0"/>
          <w:numId w:val="3"/>
        </w:numPr>
        <w:rPr>
          <w:lang w:val="en-US"/>
        </w:rPr>
      </w:pPr>
      <w:r w:rsidRPr="00545AA3">
        <w:rPr>
          <w:b/>
          <w:lang w:val="en-US"/>
        </w:rPr>
        <w:t>Queuing Model for SIP Server Hysteretic Overload Control with K-state MMPP Bursty Traffic</w:t>
      </w:r>
      <w:r w:rsidRPr="00545AA3">
        <w:rPr>
          <w:b/>
          <w:lang w:val="en-US"/>
        </w:rPr>
        <w:br/>
      </w:r>
      <w:r w:rsidRPr="00545AA3">
        <w:rPr>
          <w:lang w:val="en-US"/>
        </w:rPr>
        <w:t>Pavel Abaev (Peoples' Friendship University of Russia, Russia), Anastasia Khachko (Peoples’ Friendship University of Russia, Russia), Vitaly Beschastny (Peoples’ Friendship University of Russia, Russia)</w:t>
      </w:r>
    </w:p>
    <w:p w:rsidR="00457735" w:rsidRPr="00545AA3" w:rsidRDefault="00457735" w:rsidP="00457735">
      <w:pPr>
        <w:pStyle w:val="a3"/>
        <w:numPr>
          <w:ilvl w:val="0"/>
          <w:numId w:val="3"/>
        </w:numPr>
        <w:rPr>
          <w:lang w:val="en-US"/>
        </w:rPr>
      </w:pPr>
      <w:r w:rsidRPr="00545AA3">
        <w:rPr>
          <w:b/>
          <w:lang w:val="en-US"/>
        </w:rPr>
        <w:t>Sample Space Reducing for Statistical Decision Effectiveness Increasing</w:t>
      </w:r>
      <w:r w:rsidRPr="00545AA3">
        <w:rPr>
          <w:b/>
          <w:lang w:val="en-US"/>
        </w:rPr>
        <w:br/>
      </w:r>
      <w:r w:rsidRPr="00545AA3">
        <w:rPr>
          <w:lang w:val="en-US"/>
        </w:rPr>
        <w:t>Ivan Tsitovich (Institute for Information Transmission Problems of RAS, Russia), Fedor Tsitovich (Institute for Information Transmission Problems of RAS, Russia)</w:t>
      </w:r>
    </w:p>
    <w:p w:rsidR="00457735" w:rsidRDefault="00457735" w:rsidP="00457735">
      <w:pPr>
        <w:pStyle w:val="a3"/>
        <w:numPr>
          <w:ilvl w:val="0"/>
          <w:numId w:val="3"/>
        </w:numPr>
        <w:rPr>
          <w:lang w:val="en-US"/>
        </w:rPr>
      </w:pPr>
      <w:r w:rsidRPr="00545AA3">
        <w:rPr>
          <w:b/>
          <w:lang w:val="en-US"/>
        </w:rPr>
        <w:t>Asymptotic Analysis of the Infinite-Server Queueing System with High-Rate Semi-Markov Arrivals</w:t>
      </w:r>
      <w:r w:rsidRPr="00545AA3">
        <w:rPr>
          <w:b/>
          <w:lang w:val="en-US"/>
        </w:rPr>
        <w:br/>
      </w:r>
      <w:r w:rsidRPr="00545AA3">
        <w:rPr>
          <w:lang w:val="en-US"/>
        </w:rPr>
        <w:t>Alexander Moiseev (Tomsk State University, Russia), Anatoly Nazarov (Tomsk State University, Russia)</w:t>
      </w:r>
    </w:p>
    <w:p w:rsidR="00457735" w:rsidRPr="00545AA3" w:rsidRDefault="00457735" w:rsidP="00457735">
      <w:pPr>
        <w:pStyle w:val="a3"/>
        <w:numPr>
          <w:ilvl w:val="0"/>
          <w:numId w:val="3"/>
        </w:numPr>
        <w:rPr>
          <w:lang w:val="en-US"/>
        </w:rPr>
      </w:pPr>
      <w:r w:rsidRPr="00545AA3">
        <w:rPr>
          <w:b/>
          <w:lang w:val="en-US"/>
        </w:rPr>
        <w:t>Queueing System with Renewal Arrival Process and Two Types of Customers</w:t>
      </w:r>
      <w:r w:rsidRPr="00545AA3">
        <w:rPr>
          <w:b/>
          <w:lang w:val="en-US"/>
        </w:rPr>
        <w:br/>
      </w:r>
      <w:r w:rsidRPr="00545AA3">
        <w:rPr>
          <w:lang w:val="en-US"/>
        </w:rPr>
        <w:t>Ekaterina Pankratova (Tomsk State University, Russia), Svetlana Moiseeva (Tomsk State University, Russia)</w:t>
      </w:r>
    </w:p>
    <w:p w:rsidR="00545AA3" w:rsidRPr="00545AA3" w:rsidRDefault="00545AA3" w:rsidP="00545AA3">
      <w:pPr>
        <w:pStyle w:val="a3"/>
        <w:numPr>
          <w:ilvl w:val="0"/>
          <w:numId w:val="3"/>
        </w:numPr>
        <w:rPr>
          <w:lang w:val="en-US"/>
        </w:rPr>
      </w:pPr>
      <w:r w:rsidRPr="00545AA3">
        <w:rPr>
          <w:b/>
          <w:lang w:val="en-US"/>
        </w:rPr>
        <w:t>Stabilization of a high performance cluster model</w:t>
      </w:r>
      <w:r w:rsidRPr="00545AA3">
        <w:rPr>
          <w:lang w:val="en-US"/>
        </w:rPr>
        <w:br/>
        <w:t>Alexander Rumyantsev (Karelian Research Centre of RAS, Russia)</w:t>
      </w:r>
    </w:p>
    <w:p w:rsidR="00545AA3" w:rsidRPr="00545AA3" w:rsidRDefault="00545AA3" w:rsidP="00545AA3">
      <w:pPr>
        <w:pStyle w:val="a3"/>
        <w:numPr>
          <w:ilvl w:val="0"/>
          <w:numId w:val="3"/>
        </w:numPr>
        <w:rPr>
          <w:lang w:val="en-US"/>
        </w:rPr>
      </w:pPr>
      <w:r w:rsidRPr="00545AA3">
        <w:rPr>
          <w:b/>
          <w:lang w:val="en-US"/>
        </w:rPr>
        <w:t>An application of the inspection paradox in stability analysis of optical systems</w:t>
      </w:r>
      <w:r w:rsidRPr="00545AA3">
        <w:rPr>
          <w:b/>
          <w:lang w:val="en-US"/>
        </w:rPr>
        <w:br/>
      </w:r>
      <w:r w:rsidRPr="00545AA3">
        <w:rPr>
          <w:lang w:val="en-US"/>
        </w:rPr>
        <w:t>Evsey Morozov (Karelian Research Centre of RAS, Russia), Lyubov Potakhina (Karelian Research Centre of RAS, Russia)</w:t>
      </w:r>
    </w:p>
    <w:p w:rsidR="00457735" w:rsidRPr="00457735" w:rsidRDefault="00457735" w:rsidP="00457735">
      <w:pPr>
        <w:pStyle w:val="a3"/>
        <w:numPr>
          <w:ilvl w:val="0"/>
          <w:numId w:val="3"/>
        </w:numPr>
        <w:rPr>
          <w:lang w:val="en-US"/>
        </w:rPr>
      </w:pPr>
      <w:r w:rsidRPr="00457735">
        <w:rPr>
          <w:b/>
          <w:lang w:val="en-US"/>
        </w:rPr>
        <w:t>Economical analysis of congested networks</w:t>
      </w:r>
      <w:r w:rsidRPr="00457735">
        <w:rPr>
          <w:b/>
          <w:lang w:val="en-US"/>
        </w:rPr>
        <w:br/>
      </w:r>
      <w:r w:rsidRPr="00457735">
        <w:rPr>
          <w:lang w:val="en-US"/>
        </w:rPr>
        <w:t>Sergey Vasilyev (Peoples’ Friendship University of Russia, Russia), Leonid Sevastyanov (Peoples' Friendship University of Russia, Russia)</w:t>
      </w:r>
    </w:p>
    <w:p w:rsidR="00457735" w:rsidRPr="00457735" w:rsidRDefault="00545AA3" w:rsidP="00457735">
      <w:pPr>
        <w:pStyle w:val="a3"/>
        <w:numPr>
          <w:ilvl w:val="0"/>
          <w:numId w:val="3"/>
        </w:numPr>
        <w:rPr>
          <w:lang w:val="en-US"/>
        </w:rPr>
      </w:pPr>
      <w:r w:rsidRPr="00457735">
        <w:rPr>
          <w:b/>
          <w:lang w:val="en-US"/>
        </w:rPr>
        <w:t>Time-related stationary characteristics in queueing system with constant service time under hysteretic policy</w:t>
      </w:r>
      <w:r w:rsidRPr="00457735">
        <w:rPr>
          <w:b/>
          <w:lang w:val="en-US"/>
        </w:rPr>
        <w:br/>
      </w:r>
      <w:r w:rsidRPr="00457735">
        <w:rPr>
          <w:lang w:val="en-US"/>
        </w:rPr>
        <w:t>Yuliya Gaidamaka (Peoples' Friendship University of Russia, Russia), Alexander Pechinkin (Institute of Informatics Problems of RAS, Russia), Rostislav Razumchik (Institute of Informatics Problems of RAS, Russia)</w:t>
      </w:r>
    </w:p>
    <w:sectPr w:rsidR="00457735" w:rsidRPr="00457735" w:rsidSect="009C5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10E04"/>
    <w:multiLevelType w:val="hybridMultilevel"/>
    <w:tmpl w:val="E924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E432B"/>
    <w:multiLevelType w:val="hybridMultilevel"/>
    <w:tmpl w:val="C52A8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06DA9"/>
    <w:multiLevelType w:val="hybridMultilevel"/>
    <w:tmpl w:val="E9249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3151"/>
    <w:rsid w:val="00120D6E"/>
    <w:rsid w:val="001218BD"/>
    <w:rsid w:val="002B1071"/>
    <w:rsid w:val="00457735"/>
    <w:rsid w:val="00545AA3"/>
    <w:rsid w:val="005C72C6"/>
    <w:rsid w:val="00703151"/>
    <w:rsid w:val="0072636C"/>
    <w:rsid w:val="0079410B"/>
    <w:rsid w:val="007D6AFA"/>
    <w:rsid w:val="008A5EC8"/>
    <w:rsid w:val="009C521E"/>
    <w:rsid w:val="00BB6485"/>
    <w:rsid w:val="00BD2DC0"/>
    <w:rsid w:val="00D617F9"/>
    <w:rsid w:val="00F27A06"/>
    <w:rsid w:val="00F90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1E"/>
  </w:style>
  <w:style w:type="paragraph" w:styleId="2">
    <w:name w:val="heading 2"/>
    <w:basedOn w:val="a"/>
    <w:link w:val="20"/>
    <w:uiPriority w:val="9"/>
    <w:qFormat/>
    <w:rsid w:val="00457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51"/>
    <w:pPr>
      <w:ind w:left="720"/>
      <w:contextualSpacing/>
    </w:pPr>
  </w:style>
  <w:style w:type="character" w:customStyle="1" w:styleId="20">
    <w:name w:val="Заголовок 2 Знак"/>
    <w:basedOn w:val="a0"/>
    <w:link w:val="2"/>
    <w:uiPriority w:val="9"/>
    <w:rsid w:val="0045773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577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51"/>
    <w:pPr>
      <w:ind w:left="720"/>
      <w:contextualSpacing/>
    </w:pPr>
  </w:style>
  <w:style w:type="character" w:customStyle="1" w:styleId="20">
    <w:name w:val="Заголовок 2 Знак"/>
    <w:basedOn w:val="a0"/>
    <w:link w:val="2"/>
    <w:uiPriority w:val="9"/>
    <w:rsid w:val="0045773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556822444">
      <w:bodyDiv w:val="1"/>
      <w:marLeft w:val="0"/>
      <w:marRight w:val="0"/>
      <w:marTop w:val="0"/>
      <w:marBottom w:val="0"/>
      <w:divBdr>
        <w:top w:val="none" w:sz="0" w:space="0" w:color="auto"/>
        <w:left w:val="none" w:sz="0" w:space="0" w:color="auto"/>
        <w:bottom w:val="none" w:sz="0" w:space="0" w:color="auto"/>
        <w:right w:val="none" w:sz="0" w:space="0" w:color="auto"/>
      </w:divBdr>
    </w:div>
    <w:div w:id="19911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Abaev</dc:creator>
  <cp:lastModifiedBy>Olga</cp:lastModifiedBy>
  <cp:revision>2</cp:revision>
  <dcterms:created xsi:type="dcterms:W3CDTF">2014-09-16T10:59:00Z</dcterms:created>
  <dcterms:modified xsi:type="dcterms:W3CDTF">2014-09-16T10:59:00Z</dcterms:modified>
</cp:coreProperties>
</file>